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71C" w:rsidRPr="009B4F22" w:rsidRDefault="00E9371C" w:rsidP="006F13DE">
      <w:pPr>
        <w:shd w:val="clear" w:color="auto" w:fill="F9F9F9"/>
        <w:ind w:left="0" w:firstLine="0"/>
        <w:rPr>
          <w:rFonts w:ascii="Times New Roman" w:eastAsia="Times New Roman" w:hAnsi="Times New Roman" w:cs="Times New Roman"/>
          <w:b/>
          <w:bCs/>
          <w:color w:val="131212"/>
          <w:sz w:val="21"/>
          <w:szCs w:val="21"/>
          <w:lang w:eastAsia="ru-RU"/>
        </w:rPr>
      </w:pPr>
      <w:r w:rsidRPr="009B4F22">
        <w:rPr>
          <w:rFonts w:ascii="Times New Roman" w:eastAsia="Times New Roman" w:hAnsi="Times New Roman" w:cs="Times New Roman"/>
          <w:b/>
          <w:bCs/>
          <w:color w:val="131212"/>
          <w:sz w:val="21"/>
          <w:szCs w:val="21"/>
          <w:lang w:eastAsia="ru-RU"/>
        </w:rPr>
        <w:t>ПРОТОКОЛ</w:t>
      </w:r>
      <w:r w:rsidR="006F13DE">
        <w:rPr>
          <w:rFonts w:ascii="Times New Roman" w:eastAsia="Times New Roman" w:hAnsi="Times New Roman" w:cs="Times New Roman"/>
          <w:b/>
          <w:bCs/>
          <w:color w:val="131212"/>
          <w:sz w:val="21"/>
          <w:szCs w:val="21"/>
          <w:lang w:eastAsia="ru-RU"/>
        </w:rPr>
        <w:t xml:space="preserve"> №3</w:t>
      </w:r>
    </w:p>
    <w:p w:rsidR="00E9371C" w:rsidRPr="009B4F22" w:rsidRDefault="00E9371C" w:rsidP="006F13DE">
      <w:pPr>
        <w:shd w:val="clear" w:color="auto" w:fill="F9F9F9"/>
        <w:ind w:left="0" w:firstLine="0"/>
        <w:rPr>
          <w:rFonts w:ascii="Times New Roman" w:eastAsia="Times New Roman" w:hAnsi="Times New Roman" w:cs="Times New Roman"/>
          <w:b/>
          <w:bCs/>
          <w:color w:val="131212"/>
          <w:sz w:val="21"/>
          <w:szCs w:val="21"/>
          <w:lang w:eastAsia="ru-RU"/>
        </w:rPr>
      </w:pPr>
      <w:r w:rsidRPr="009B4F22">
        <w:rPr>
          <w:rFonts w:ascii="Times New Roman" w:eastAsia="Times New Roman" w:hAnsi="Times New Roman" w:cs="Times New Roman"/>
          <w:b/>
          <w:bCs/>
          <w:color w:val="131212"/>
          <w:sz w:val="21"/>
          <w:szCs w:val="21"/>
          <w:lang w:eastAsia="ru-RU"/>
        </w:rPr>
        <w:t>ПО РЕЗУЛЬТАТАМ СОБРАНИЯ ИНИЦИАТИВНОЙ ГРУППЫ ЖК «ЦЕНТРАЛЬНЫЙ КОР.</w:t>
      </w:r>
      <w:proofErr w:type="gramStart"/>
      <w:r w:rsidRPr="009B4F22">
        <w:rPr>
          <w:rFonts w:ascii="Times New Roman" w:eastAsia="Times New Roman" w:hAnsi="Times New Roman" w:cs="Times New Roman"/>
          <w:b/>
          <w:bCs/>
          <w:color w:val="131212"/>
          <w:sz w:val="21"/>
          <w:szCs w:val="21"/>
          <w:lang w:eastAsia="ru-RU"/>
        </w:rPr>
        <w:t>2»</w:t>
      </w:r>
      <w:r w:rsidR="006F13DE">
        <w:rPr>
          <w:rFonts w:ascii="Times New Roman" w:eastAsia="Times New Roman" w:hAnsi="Times New Roman" w:cs="Times New Roman"/>
          <w:b/>
          <w:bCs/>
          <w:color w:val="131212"/>
          <w:sz w:val="21"/>
          <w:szCs w:val="21"/>
          <w:lang w:eastAsia="ru-RU"/>
        </w:rPr>
        <w:t xml:space="preserve">  </w:t>
      </w:r>
      <w:r w:rsidRPr="009B4F22">
        <w:rPr>
          <w:rFonts w:ascii="Times New Roman" w:eastAsia="Times New Roman" w:hAnsi="Times New Roman" w:cs="Times New Roman"/>
          <w:b/>
          <w:bCs/>
          <w:color w:val="131212"/>
          <w:sz w:val="21"/>
          <w:szCs w:val="21"/>
          <w:lang w:eastAsia="ru-RU"/>
        </w:rPr>
        <w:t>И</w:t>
      </w:r>
      <w:proofErr w:type="gramEnd"/>
      <w:r w:rsidRPr="009B4F22">
        <w:rPr>
          <w:rFonts w:ascii="Times New Roman" w:eastAsia="Times New Roman" w:hAnsi="Times New Roman" w:cs="Times New Roman"/>
          <w:b/>
          <w:bCs/>
          <w:color w:val="131212"/>
          <w:sz w:val="21"/>
          <w:szCs w:val="21"/>
          <w:lang w:eastAsia="ru-RU"/>
        </w:rPr>
        <w:t xml:space="preserve"> ПРЕСС-СЛУЖБЫ ООО «СЛАВЯНСКОЕ ПОДВОРЬЕ-Л»</w:t>
      </w:r>
    </w:p>
    <w:p w:rsidR="00E9371C" w:rsidRPr="009B4F22" w:rsidRDefault="006F13DE" w:rsidP="006F13DE">
      <w:pPr>
        <w:shd w:val="clear" w:color="auto" w:fill="F9F9F9"/>
        <w:ind w:left="0" w:firstLine="0"/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>02.12.2017г.</w:t>
      </w:r>
    </w:p>
    <w:p w:rsidR="00E9371C" w:rsidRPr="009B4F22" w:rsidRDefault="00E9371C" w:rsidP="006F13DE">
      <w:pPr>
        <w:shd w:val="clear" w:color="auto" w:fill="F9F9F9"/>
        <w:ind w:left="0" w:firstLine="0"/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</w:pPr>
    </w:p>
    <w:p w:rsidR="006F13DE" w:rsidRPr="006F13DE" w:rsidRDefault="007C2C26" w:rsidP="006F13DE">
      <w:pPr>
        <w:shd w:val="clear" w:color="auto" w:fill="F9F9F9"/>
        <w:ind w:left="0" w:firstLine="0"/>
        <w:rPr>
          <w:rFonts w:ascii="Times New Roman" w:eastAsia="Times New Roman" w:hAnsi="Times New Roman" w:cs="Times New Roman"/>
          <w:b/>
          <w:color w:val="131212"/>
          <w:sz w:val="21"/>
          <w:szCs w:val="21"/>
          <w:u w:val="single"/>
          <w:lang w:eastAsia="ru-RU"/>
        </w:rPr>
      </w:pPr>
      <w:r w:rsidRPr="006F13DE">
        <w:rPr>
          <w:rFonts w:ascii="Times New Roman" w:eastAsia="Times New Roman" w:hAnsi="Times New Roman" w:cs="Times New Roman"/>
          <w:b/>
          <w:color w:val="131212"/>
          <w:sz w:val="21"/>
          <w:szCs w:val="21"/>
          <w:u w:val="single"/>
          <w:lang w:eastAsia="ru-RU"/>
        </w:rPr>
        <w:t>На собрании присутствовали</w:t>
      </w:r>
      <w:r w:rsidR="006F13DE" w:rsidRPr="006F13DE">
        <w:rPr>
          <w:rFonts w:ascii="Times New Roman" w:eastAsia="Times New Roman" w:hAnsi="Times New Roman" w:cs="Times New Roman"/>
          <w:b/>
          <w:color w:val="131212"/>
          <w:sz w:val="21"/>
          <w:szCs w:val="21"/>
          <w:u w:val="single"/>
          <w:lang w:eastAsia="ru-RU"/>
        </w:rPr>
        <w:t>:</w:t>
      </w:r>
    </w:p>
    <w:p w:rsidR="007C2C26" w:rsidRPr="009B4F22" w:rsidRDefault="006F13DE" w:rsidP="006F13DE">
      <w:pPr>
        <w:shd w:val="clear" w:color="auto" w:fill="F9F9F9"/>
        <w:ind w:left="0" w:firstLine="0"/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 xml:space="preserve">Со стороны дольщиков ЖК «Центральный» - </w:t>
      </w:r>
      <w:r w:rsidR="007C2C26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>участники инициативной группы: Золина В.А., Елизаров М.</w:t>
      </w:r>
      <w:r w:rsidR="00A26397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>С</w:t>
      </w:r>
      <w:r w:rsidR="007C2C26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 xml:space="preserve">, </w:t>
      </w:r>
      <w:proofErr w:type="spellStart"/>
      <w:r w:rsidR="00A26397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>Федорин</w:t>
      </w:r>
      <w:proofErr w:type="spellEnd"/>
      <w:r w:rsidR="00A26397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 xml:space="preserve"> А.А.</w:t>
      </w:r>
    </w:p>
    <w:p w:rsidR="006F13DE" w:rsidRPr="009B4F22" w:rsidRDefault="006F13DE" w:rsidP="006F13DE">
      <w:pPr>
        <w:shd w:val="clear" w:color="auto" w:fill="F9F9F9"/>
        <w:ind w:left="0" w:firstLine="0"/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>Со стороны ООО «Славянское подворье Л» - Голиков С.</w:t>
      </w:r>
    </w:p>
    <w:p w:rsidR="00E9371C" w:rsidRPr="00E9371C" w:rsidRDefault="00E9371C" w:rsidP="006F13DE">
      <w:pPr>
        <w:shd w:val="clear" w:color="auto" w:fill="F9F9F9"/>
        <w:ind w:left="0" w:firstLine="0"/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</w:pPr>
    </w:p>
    <w:p w:rsidR="00E9371C" w:rsidRPr="00E9371C" w:rsidRDefault="00A26397" w:rsidP="006F13DE">
      <w:pPr>
        <w:shd w:val="clear" w:color="auto" w:fill="F9F9F9"/>
        <w:ind w:left="0" w:firstLine="0"/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31212"/>
          <w:sz w:val="21"/>
          <w:szCs w:val="21"/>
          <w:lang w:eastAsia="ru-RU"/>
        </w:rPr>
        <w:t>На собрании Инициативная группа подготовила п</w:t>
      </w:r>
      <w:r w:rsidR="00E9371C" w:rsidRPr="009B4F22">
        <w:rPr>
          <w:rFonts w:ascii="Times New Roman" w:eastAsia="Times New Roman" w:hAnsi="Times New Roman" w:cs="Times New Roman"/>
          <w:b/>
          <w:bCs/>
          <w:color w:val="131212"/>
          <w:sz w:val="21"/>
          <w:szCs w:val="21"/>
          <w:lang w:eastAsia="ru-RU"/>
        </w:rPr>
        <w:t>еречень вопросов представителю пресс-службы Голикову Сергею:</w:t>
      </w:r>
    </w:p>
    <w:p w:rsidR="006F674E" w:rsidRPr="009B4F22" w:rsidRDefault="00E9371C" w:rsidP="006F13DE">
      <w:pPr>
        <w:pStyle w:val="a7"/>
        <w:numPr>
          <w:ilvl w:val="0"/>
          <w:numId w:val="6"/>
        </w:numPr>
        <w:shd w:val="clear" w:color="auto" w:fill="F9F9F9"/>
        <w:ind w:left="0" w:firstLine="0"/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</w:pPr>
      <w:r w:rsidRPr="009B4F22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 xml:space="preserve">Будут ли взиматься дополнительные денежные средства с участников долевого строительства за увеличение жилой площади по результатам оформления паспорта БТИ </w:t>
      </w:r>
      <w:r w:rsidR="006F674E" w:rsidRPr="009B4F22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 xml:space="preserve">(в том числе увеличение стоимости квартиры, </w:t>
      </w:r>
      <w:r w:rsidR="004052AD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 xml:space="preserve">за счет </w:t>
      </w:r>
      <w:r w:rsidR="006F674E" w:rsidRPr="009B4F22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>применения более высокого коэффициента для расчета стоимости балконов</w:t>
      </w:r>
      <w:r w:rsidR="008354D7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>,</w:t>
      </w:r>
      <w:bookmarkStart w:id="0" w:name="_GoBack"/>
      <w:bookmarkEnd w:id="0"/>
      <w:r w:rsidR="006F674E" w:rsidRPr="009B4F22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 xml:space="preserve"> признанных лоджиями)</w:t>
      </w:r>
    </w:p>
    <w:p w:rsidR="00E9371C" w:rsidRPr="009B4F22" w:rsidRDefault="006F674E" w:rsidP="006F13DE">
      <w:pPr>
        <w:pStyle w:val="a7"/>
        <w:numPr>
          <w:ilvl w:val="0"/>
          <w:numId w:val="6"/>
        </w:numPr>
        <w:shd w:val="clear" w:color="auto" w:fill="F9F9F9"/>
        <w:ind w:left="0" w:firstLine="0"/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</w:pPr>
      <w:r w:rsidRPr="009B4F22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>Какое реальное положение дел по стройке (что сделано по секциям конкретно</w:t>
      </w:r>
      <w:r w:rsidR="00593867" w:rsidRPr="009B4F22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 xml:space="preserve"> и в процентном соотношении</w:t>
      </w:r>
      <w:r w:rsidRPr="009B4F22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>, оставшиеся работы</w:t>
      </w:r>
      <w:r w:rsidR="00593867" w:rsidRPr="009B4F22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 xml:space="preserve"> и сроки их выполнения</w:t>
      </w:r>
      <w:r w:rsidRPr="009B4F22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>, количество и стоимость материалов</w:t>
      </w:r>
      <w:r w:rsidR="004052AD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>,</w:t>
      </w:r>
      <w:r w:rsidRPr="009B4F22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 xml:space="preserve"> необходимые для достройки), а именно:</w:t>
      </w:r>
    </w:p>
    <w:p w:rsidR="006F674E" w:rsidRPr="009B4F22" w:rsidRDefault="006F674E" w:rsidP="006F13DE">
      <w:pPr>
        <w:pStyle w:val="a7"/>
        <w:shd w:val="clear" w:color="auto" w:fill="F9F9F9"/>
        <w:ind w:left="0" w:firstLine="851"/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</w:pPr>
      <w:r w:rsidRPr="009B4F22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>- отопление;</w:t>
      </w:r>
    </w:p>
    <w:p w:rsidR="006F674E" w:rsidRPr="009B4F22" w:rsidRDefault="006F674E" w:rsidP="006F13DE">
      <w:pPr>
        <w:pStyle w:val="a7"/>
        <w:shd w:val="clear" w:color="auto" w:fill="F9F9F9"/>
        <w:ind w:left="0" w:firstLine="851"/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</w:pPr>
      <w:r w:rsidRPr="009B4F22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>- электросети (в том числе наличие электроподстанции и варианты подключения нашего дома);</w:t>
      </w:r>
    </w:p>
    <w:p w:rsidR="006F674E" w:rsidRPr="009B4F22" w:rsidRDefault="006F674E" w:rsidP="006F13DE">
      <w:pPr>
        <w:pStyle w:val="a7"/>
        <w:shd w:val="clear" w:color="auto" w:fill="F9F9F9"/>
        <w:ind w:left="0" w:firstLine="851"/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</w:pPr>
      <w:r w:rsidRPr="009B4F22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>- водоснабжение;</w:t>
      </w:r>
    </w:p>
    <w:p w:rsidR="006F674E" w:rsidRPr="009B4F22" w:rsidRDefault="006F674E" w:rsidP="00CD4787">
      <w:pPr>
        <w:pStyle w:val="a7"/>
        <w:shd w:val="clear" w:color="auto" w:fill="F9F9F9"/>
        <w:ind w:left="0" w:firstLine="851"/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</w:pPr>
      <w:r w:rsidRPr="009B4F22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>- детская площадка;</w:t>
      </w:r>
    </w:p>
    <w:p w:rsidR="006F674E" w:rsidRPr="009B4F22" w:rsidRDefault="006F674E" w:rsidP="00CD4787">
      <w:pPr>
        <w:pStyle w:val="a7"/>
        <w:shd w:val="clear" w:color="auto" w:fill="F9F9F9"/>
        <w:ind w:left="0" w:firstLine="851"/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</w:pPr>
      <w:r w:rsidRPr="009B4F22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>- прилегающая территория;</w:t>
      </w:r>
    </w:p>
    <w:p w:rsidR="006F674E" w:rsidRPr="009B4F22" w:rsidRDefault="006F674E" w:rsidP="00CD4787">
      <w:pPr>
        <w:pStyle w:val="a7"/>
        <w:shd w:val="clear" w:color="auto" w:fill="F9F9F9"/>
        <w:ind w:left="0" w:firstLine="851"/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</w:pPr>
      <w:r w:rsidRPr="009B4F22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>- лифты;</w:t>
      </w:r>
    </w:p>
    <w:p w:rsidR="006F674E" w:rsidRPr="009B4F22" w:rsidRDefault="006F674E" w:rsidP="00CD4787">
      <w:pPr>
        <w:pStyle w:val="a7"/>
        <w:shd w:val="clear" w:color="auto" w:fill="F9F9F9"/>
        <w:ind w:left="0" w:firstLine="851"/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</w:pPr>
      <w:r w:rsidRPr="009B4F22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>- остекление;</w:t>
      </w:r>
    </w:p>
    <w:p w:rsidR="006F674E" w:rsidRPr="009B4F22" w:rsidRDefault="00593867" w:rsidP="00CD4787">
      <w:pPr>
        <w:pStyle w:val="a7"/>
        <w:shd w:val="clear" w:color="auto" w:fill="F9F9F9"/>
        <w:ind w:left="0" w:firstLine="851"/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</w:pPr>
      <w:r w:rsidRPr="009B4F22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>- отделка общественных мест и квартир дольщиков.</w:t>
      </w:r>
    </w:p>
    <w:p w:rsidR="00593867" w:rsidRPr="009B4F22" w:rsidRDefault="00593867" w:rsidP="00A26397">
      <w:pPr>
        <w:pStyle w:val="a7"/>
        <w:shd w:val="clear" w:color="auto" w:fill="F9F9F9"/>
        <w:ind w:left="0" w:firstLine="0"/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</w:pPr>
      <w:r w:rsidRPr="009B4F22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>3.</w:t>
      </w:r>
      <w:r w:rsidRPr="009B4F22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ab/>
        <w:t>Варианты применения оврага для застройки под авто стоянку.</w:t>
      </w:r>
    </w:p>
    <w:p w:rsidR="00593867" w:rsidRPr="009B4F22" w:rsidRDefault="00593867" w:rsidP="00A26397">
      <w:pPr>
        <w:pStyle w:val="a7"/>
        <w:shd w:val="clear" w:color="auto" w:fill="F9F9F9"/>
        <w:ind w:left="0" w:firstLine="0"/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</w:pPr>
      <w:r w:rsidRPr="009B4F22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>4.</w:t>
      </w:r>
      <w:r w:rsidRPr="009B4F22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ab/>
        <w:t>Какие варианты может предложить застройщик в счёт неустойки за несвоевременную сдачу дома (стяжка и электрика, выравнивание стен, муниципальный ремонт, замена входной двери и т.д.)</w:t>
      </w:r>
    </w:p>
    <w:p w:rsidR="00593867" w:rsidRPr="009B4F22" w:rsidRDefault="00593867" w:rsidP="00A26397">
      <w:pPr>
        <w:pStyle w:val="a7"/>
        <w:shd w:val="clear" w:color="auto" w:fill="F9F9F9"/>
        <w:ind w:left="0" w:firstLine="0"/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</w:pPr>
      <w:r w:rsidRPr="009B4F22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>5.</w:t>
      </w:r>
      <w:r w:rsidRPr="009B4F22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ab/>
        <w:t>За чей счет будет происходить устранение недостатков при приеме передачи квартир в собственность (разбитые стекла, дыры в стенах и остальные недостатки)</w:t>
      </w:r>
    </w:p>
    <w:p w:rsidR="00593867" w:rsidRPr="009B4F22" w:rsidRDefault="00593867" w:rsidP="00A26397">
      <w:pPr>
        <w:pStyle w:val="a7"/>
        <w:shd w:val="clear" w:color="auto" w:fill="F9F9F9"/>
        <w:ind w:left="0" w:firstLine="0"/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</w:pPr>
      <w:r w:rsidRPr="009B4F22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>6.</w:t>
      </w:r>
      <w:r w:rsidRPr="009B4F22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ab/>
        <w:t xml:space="preserve">Реальные сроки сдачи дома, и передачи квартир в </w:t>
      </w:r>
      <w:r w:rsidR="00C7342F" w:rsidRPr="009B4F22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>собственность</w:t>
      </w:r>
      <w:r w:rsidRPr="009B4F22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>, дальнейшая судьба компании.</w:t>
      </w:r>
    </w:p>
    <w:p w:rsidR="00593867" w:rsidRPr="009B4F22" w:rsidRDefault="00593867" w:rsidP="00CD4787">
      <w:pPr>
        <w:pStyle w:val="a7"/>
        <w:shd w:val="clear" w:color="auto" w:fill="F9F9F9"/>
        <w:ind w:left="0" w:firstLine="851"/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</w:pPr>
    </w:p>
    <w:p w:rsidR="00CD4787" w:rsidRPr="009B4F22" w:rsidRDefault="00E9371C" w:rsidP="00CD4787">
      <w:pPr>
        <w:pStyle w:val="a7"/>
        <w:numPr>
          <w:ilvl w:val="0"/>
          <w:numId w:val="4"/>
        </w:numPr>
        <w:shd w:val="clear" w:color="auto" w:fill="F9F9F9"/>
        <w:ind w:left="0" w:firstLine="851"/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</w:pPr>
      <w:r w:rsidRPr="009B4F22">
        <w:rPr>
          <w:rFonts w:ascii="Times New Roman" w:eastAsia="Times New Roman" w:hAnsi="Times New Roman" w:cs="Times New Roman"/>
          <w:b/>
          <w:bCs/>
          <w:color w:val="131212"/>
          <w:sz w:val="21"/>
          <w:szCs w:val="21"/>
          <w:u w:val="single"/>
          <w:lang w:eastAsia="ru-RU"/>
        </w:rPr>
        <w:t>Результаты по первому вопросу</w:t>
      </w:r>
      <w:r w:rsidRPr="009B4F22">
        <w:rPr>
          <w:rFonts w:ascii="Times New Roman" w:eastAsia="Times New Roman" w:hAnsi="Times New Roman" w:cs="Times New Roman"/>
          <w:b/>
          <w:bCs/>
          <w:color w:val="131212"/>
          <w:sz w:val="21"/>
          <w:szCs w:val="21"/>
          <w:lang w:eastAsia="ru-RU"/>
        </w:rPr>
        <w:t xml:space="preserve">:  </w:t>
      </w:r>
    </w:p>
    <w:p w:rsidR="00CD4787" w:rsidRPr="009B4F22" w:rsidRDefault="00CD4787" w:rsidP="00CD4787">
      <w:pPr>
        <w:pStyle w:val="a7"/>
        <w:shd w:val="clear" w:color="auto" w:fill="F9F9F9"/>
        <w:tabs>
          <w:tab w:val="left" w:pos="284"/>
        </w:tabs>
        <w:ind w:left="0" w:firstLine="851"/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</w:pPr>
      <w:r w:rsidRPr="00A26397">
        <w:rPr>
          <w:rFonts w:ascii="Times New Roman" w:eastAsia="Times New Roman" w:hAnsi="Times New Roman" w:cs="Times New Roman"/>
          <w:bCs/>
          <w:color w:val="131212"/>
          <w:sz w:val="21"/>
          <w:szCs w:val="21"/>
          <w:lang w:eastAsia="ru-RU"/>
        </w:rPr>
        <w:t>Представитель пресс-службы Голиков Сергей заверил, что денежные средства</w:t>
      </w:r>
      <w:r w:rsidRPr="009B4F22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 xml:space="preserve"> с участников долевого строительства (в том числе и тех</w:t>
      </w:r>
      <w:r w:rsidR="004052AD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>,</w:t>
      </w:r>
      <w:r w:rsidRPr="009B4F22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 xml:space="preserve"> кто судился) за увеличение жилой площади по результатам оформления паспорта БТИ (в том числе увеличение стоимости квартиры, за счет балконов</w:t>
      </w:r>
      <w:r w:rsidR="00A26397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>,</w:t>
      </w:r>
      <w:r w:rsidRPr="009B4F22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 xml:space="preserve"> признанны</w:t>
      </w:r>
      <w:r w:rsidR="00A26397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>х</w:t>
      </w:r>
      <w:r w:rsidRPr="009B4F22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 xml:space="preserve"> </w:t>
      </w:r>
      <w:r w:rsidR="004052AD" w:rsidRPr="009B4F22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>лоджиями</w:t>
      </w:r>
      <w:r w:rsidRPr="009B4F22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>) взыматься не будут.</w:t>
      </w:r>
      <w:r w:rsidR="005C168F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 xml:space="preserve"> Информация по замерам площади квартир (паспорт БТИ) будет передан представителям инициативной группы в течение недели в электронном виде.</w:t>
      </w:r>
    </w:p>
    <w:p w:rsidR="00CD4787" w:rsidRPr="009B4F22" w:rsidRDefault="00CD4787" w:rsidP="00CD4787">
      <w:pPr>
        <w:pStyle w:val="a7"/>
        <w:numPr>
          <w:ilvl w:val="0"/>
          <w:numId w:val="4"/>
        </w:numPr>
        <w:shd w:val="clear" w:color="auto" w:fill="F9F9F9"/>
        <w:tabs>
          <w:tab w:val="left" w:pos="284"/>
        </w:tabs>
        <w:ind w:left="0" w:firstLine="851"/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</w:pPr>
      <w:r w:rsidRPr="009B4F22">
        <w:rPr>
          <w:rFonts w:ascii="Times New Roman" w:eastAsia="Times New Roman" w:hAnsi="Times New Roman" w:cs="Times New Roman"/>
          <w:b/>
          <w:bCs/>
          <w:color w:val="131212"/>
          <w:sz w:val="21"/>
          <w:szCs w:val="21"/>
          <w:u w:val="single"/>
          <w:lang w:eastAsia="ru-RU"/>
        </w:rPr>
        <w:t xml:space="preserve">Результаты по второму вопросу: </w:t>
      </w:r>
    </w:p>
    <w:p w:rsidR="00CD4787" w:rsidRPr="009B4F22" w:rsidRDefault="00A26397" w:rsidP="00CD4787">
      <w:pPr>
        <w:pStyle w:val="a7"/>
        <w:shd w:val="clear" w:color="auto" w:fill="F9F9F9"/>
        <w:tabs>
          <w:tab w:val="left" w:pos="284"/>
        </w:tabs>
        <w:ind w:left="0" w:firstLine="851"/>
        <w:rPr>
          <w:rFonts w:ascii="Times New Roman" w:eastAsia="Times New Roman" w:hAnsi="Times New Roman" w:cs="Times New Roman"/>
          <w:bCs/>
          <w:color w:val="131212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131212"/>
          <w:sz w:val="21"/>
          <w:szCs w:val="21"/>
          <w:lang w:eastAsia="ru-RU"/>
        </w:rPr>
        <w:t>Недостающие л</w:t>
      </w:r>
      <w:r w:rsidR="00CD4787" w:rsidRPr="009B4F22">
        <w:rPr>
          <w:rFonts w:ascii="Times New Roman" w:eastAsia="Times New Roman" w:hAnsi="Times New Roman" w:cs="Times New Roman"/>
          <w:bCs/>
          <w:color w:val="131212"/>
          <w:sz w:val="21"/>
          <w:szCs w:val="21"/>
          <w:lang w:eastAsia="ru-RU"/>
        </w:rPr>
        <w:t xml:space="preserve">ифты </w:t>
      </w:r>
      <w:r>
        <w:rPr>
          <w:rFonts w:ascii="Times New Roman" w:eastAsia="Times New Roman" w:hAnsi="Times New Roman" w:cs="Times New Roman"/>
          <w:bCs/>
          <w:color w:val="131212"/>
          <w:sz w:val="21"/>
          <w:szCs w:val="21"/>
          <w:lang w:eastAsia="ru-RU"/>
        </w:rPr>
        <w:t xml:space="preserve">в первые секции ЖК </w:t>
      </w:r>
      <w:r w:rsidR="00CD4787" w:rsidRPr="009B4F22">
        <w:rPr>
          <w:rFonts w:ascii="Times New Roman" w:eastAsia="Times New Roman" w:hAnsi="Times New Roman" w:cs="Times New Roman"/>
          <w:bCs/>
          <w:color w:val="131212"/>
          <w:sz w:val="21"/>
          <w:szCs w:val="21"/>
          <w:lang w:eastAsia="ru-RU"/>
        </w:rPr>
        <w:t xml:space="preserve">закуплены в необходимом объеме и отгружены на складе, так же закуплены профиля для остекления всего дома и будут отгружены на </w:t>
      </w:r>
      <w:r>
        <w:rPr>
          <w:rFonts w:ascii="Times New Roman" w:eastAsia="Times New Roman" w:hAnsi="Times New Roman" w:cs="Times New Roman"/>
          <w:bCs/>
          <w:color w:val="131212"/>
          <w:sz w:val="21"/>
          <w:szCs w:val="21"/>
          <w:lang w:eastAsia="ru-RU"/>
        </w:rPr>
        <w:t>текущей неделе</w:t>
      </w:r>
      <w:r w:rsidR="00CD4787" w:rsidRPr="009B4F22">
        <w:rPr>
          <w:rFonts w:ascii="Times New Roman" w:eastAsia="Times New Roman" w:hAnsi="Times New Roman" w:cs="Times New Roman"/>
          <w:bCs/>
          <w:color w:val="131212"/>
          <w:sz w:val="21"/>
          <w:szCs w:val="21"/>
          <w:lang w:eastAsia="ru-RU"/>
        </w:rPr>
        <w:t>. Остальные вопросы Сергеем были записаны, ответы будут подготовлены в течени</w:t>
      </w:r>
      <w:r w:rsidR="004052AD">
        <w:rPr>
          <w:rFonts w:ascii="Times New Roman" w:eastAsia="Times New Roman" w:hAnsi="Times New Roman" w:cs="Times New Roman"/>
          <w:bCs/>
          <w:color w:val="131212"/>
          <w:sz w:val="21"/>
          <w:szCs w:val="21"/>
          <w:lang w:eastAsia="ru-RU"/>
        </w:rPr>
        <w:t>е</w:t>
      </w:r>
      <w:r w:rsidR="00CD4787" w:rsidRPr="009B4F22">
        <w:rPr>
          <w:rFonts w:ascii="Times New Roman" w:eastAsia="Times New Roman" w:hAnsi="Times New Roman" w:cs="Times New Roman"/>
          <w:bCs/>
          <w:color w:val="131212"/>
          <w:sz w:val="21"/>
          <w:szCs w:val="21"/>
          <w:lang w:eastAsia="ru-RU"/>
        </w:rPr>
        <w:t xml:space="preserve"> недели и доведены до представителей ИГ в следующую субботу при следующей встрече.</w:t>
      </w:r>
    </w:p>
    <w:p w:rsidR="00CD4787" w:rsidRPr="009B4F22" w:rsidRDefault="009B4F22" w:rsidP="00C7342F">
      <w:pPr>
        <w:pStyle w:val="a7"/>
        <w:numPr>
          <w:ilvl w:val="0"/>
          <w:numId w:val="4"/>
        </w:numPr>
        <w:shd w:val="clear" w:color="auto" w:fill="F9F9F9"/>
        <w:tabs>
          <w:tab w:val="left" w:pos="284"/>
        </w:tabs>
        <w:ind w:left="0" w:firstLine="851"/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</w:pPr>
      <w:r w:rsidRPr="009B4F22">
        <w:rPr>
          <w:rFonts w:ascii="Times New Roman" w:eastAsia="Times New Roman" w:hAnsi="Times New Roman" w:cs="Times New Roman"/>
          <w:b/>
          <w:bCs/>
          <w:color w:val="131212"/>
          <w:sz w:val="21"/>
          <w:szCs w:val="21"/>
          <w:u w:val="single"/>
          <w:lang w:eastAsia="ru-RU"/>
        </w:rPr>
        <w:t>Результаты по третьему вопросу:</w:t>
      </w:r>
      <w:r w:rsidRPr="009B4F22">
        <w:rPr>
          <w:rFonts w:ascii="Times New Roman" w:eastAsia="Times New Roman" w:hAnsi="Times New Roman" w:cs="Times New Roman"/>
          <w:bCs/>
          <w:color w:val="131212"/>
          <w:sz w:val="21"/>
          <w:szCs w:val="21"/>
          <w:lang w:eastAsia="ru-RU"/>
        </w:rPr>
        <w:t xml:space="preserve"> </w:t>
      </w:r>
      <w:r w:rsidR="00CD4787" w:rsidRPr="009B4F22">
        <w:rPr>
          <w:rFonts w:ascii="Times New Roman" w:eastAsia="Times New Roman" w:hAnsi="Times New Roman" w:cs="Times New Roman"/>
          <w:bCs/>
          <w:color w:val="131212"/>
          <w:sz w:val="21"/>
          <w:szCs w:val="21"/>
          <w:lang w:eastAsia="ru-RU"/>
        </w:rPr>
        <w:t xml:space="preserve">Вопрос также записан, </w:t>
      </w:r>
      <w:r w:rsidR="00C7342F" w:rsidRPr="009B4F22">
        <w:rPr>
          <w:rFonts w:ascii="Times New Roman" w:eastAsia="Times New Roman" w:hAnsi="Times New Roman" w:cs="Times New Roman"/>
          <w:bCs/>
          <w:color w:val="131212"/>
          <w:sz w:val="21"/>
          <w:szCs w:val="21"/>
          <w:lang w:eastAsia="ru-RU"/>
        </w:rPr>
        <w:t xml:space="preserve">вариант строительства </w:t>
      </w:r>
      <w:r w:rsidR="005C168F">
        <w:rPr>
          <w:rFonts w:ascii="Times New Roman" w:eastAsia="Times New Roman" w:hAnsi="Times New Roman" w:cs="Times New Roman"/>
          <w:bCs/>
          <w:color w:val="131212"/>
          <w:sz w:val="21"/>
          <w:szCs w:val="21"/>
          <w:lang w:eastAsia="ru-RU"/>
        </w:rPr>
        <w:t xml:space="preserve">многоуровневого </w:t>
      </w:r>
      <w:r w:rsidR="00C7342F" w:rsidRPr="009B4F22">
        <w:rPr>
          <w:rFonts w:ascii="Times New Roman" w:eastAsia="Times New Roman" w:hAnsi="Times New Roman" w:cs="Times New Roman"/>
          <w:bCs/>
          <w:color w:val="131212"/>
          <w:sz w:val="21"/>
          <w:szCs w:val="21"/>
          <w:lang w:eastAsia="ru-RU"/>
        </w:rPr>
        <w:t xml:space="preserve">паркинга рассматривается после строительства </w:t>
      </w:r>
      <w:r w:rsidR="00A26397">
        <w:rPr>
          <w:rFonts w:ascii="Times New Roman" w:eastAsia="Times New Roman" w:hAnsi="Times New Roman" w:cs="Times New Roman"/>
          <w:bCs/>
          <w:color w:val="131212"/>
          <w:sz w:val="21"/>
          <w:szCs w:val="21"/>
          <w:lang w:eastAsia="ru-RU"/>
        </w:rPr>
        <w:t>ЖК «Центральный» корп.2,3</w:t>
      </w:r>
      <w:r w:rsidR="00C7342F" w:rsidRPr="009B4F22">
        <w:rPr>
          <w:rFonts w:ascii="Times New Roman" w:eastAsia="Times New Roman" w:hAnsi="Times New Roman" w:cs="Times New Roman"/>
          <w:bCs/>
          <w:color w:val="131212"/>
          <w:sz w:val="21"/>
          <w:szCs w:val="21"/>
          <w:lang w:eastAsia="ru-RU"/>
        </w:rPr>
        <w:t>.</w:t>
      </w:r>
    </w:p>
    <w:p w:rsidR="00C7342F" w:rsidRPr="009B4F22" w:rsidRDefault="00C7342F" w:rsidP="00C7342F">
      <w:pPr>
        <w:pStyle w:val="a7"/>
        <w:numPr>
          <w:ilvl w:val="0"/>
          <w:numId w:val="4"/>
        </w:numPr>
        <w:shd w:val="clear" w:color="auto" w:fill="F9F9F9"/>
        <w:tabs>
          <w:tab w:val="left" w:pos="284"/>
        </w:tabs>
        <w:ind w:left="0" w:firstLine="851"/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</w:pPr>
      <w:r w:rsidRPr="009B4F22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 xml:space="preserve"> </w:t>
      </w:r>
      <w:r w:rsidR="009B4F22" w:rsidRPr="009B4F22">
        <w:rPr>
          <w:rFonts w:ascii="Times New Roman" w:eastAsia="Times New Roman" w:hAnsi="Times New Roman" w:cs="Times New Roman"/>
          <w:b/>
          <w:bCs/>
          <w:color w:val="131212"/>
          <w:sz w:val="21"/>
          <w:szCs w:val="21"/>
          <w:u w:val="single"/>
          <w:lang w:eastAsia="ru-RU"/>
        </w:rPr>
        <w:t>Результаты по четвертому вопросу:</w:t>
      </w:r>
      <w:r w:rsidR="009B4F22" w:rsidRPr="009B4F22">
        <w:rPr>
          <w:rFonts w:ascii="Times New Roman" w:eastAsia="Times New Roman" w:hAnsi="Times New Roman" w:cs="Times New Roman"/>
          <w:bCs/>
          <w:color w:val="131212"/>
          <w:sz w:val="21"/>
          <w:szCs w:val="21"/>
          <w:lang w:eastAsia="ru-RU"/>
        </w:rPr>
        <w:t xml:space="preserve"> </w:t>
      </w:r>
      <w:r w:rsidRPr="009B4F22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>Варианты возмещения неустойки застройщик готов рассматривать индивидуально с каждым, стяжка и электрика это пока все что может предложить, будут рассматриваться варианты выравнивания стен, замены входной двери и т.д.</w:t>
      </w:r>
    </w:p>
    <w:p w:rsidR="00C7342F" w:rsidRPr="009B4F22" w:rsidRDefault="009B4F22" w:rsidP="00C7342F">
      <w:pPr>
        <w:pStyle w:val="a7"/>
        <w:numPr>
          <w:ilvl w:val="0"/>
          <w:numId w:val="4"/>
        </w:numPr>
        <w:shd w:val="clear" w:color="auto" w:fill="F9F9F9"/>
        <w:tabs>
          <w:tab w:val="left" w:pos="284"/>
        </w:tabs>
        <w:ind w:left="0" w:firstLine="851"/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</w:pPr>
      <w:r w:rsidRPr="009B4F22">
        <w:rPr>
          <w:rFonts w:ascii="Times New Roman" w:eastAsia="Times New Roman" w:hAnsi="Times New Roman" w:cs="Times New Roman"/>
          <w:b/>
          <w:bCs/>
          <w:color w:val="131212"/>
          <w:sz w:val="21"/>
          <w:szCs w:val="21"/>
          <w:u w:val="single"/>
          <w:lang w:eastAsia="ru-RU"/>
        </w:rPr>
        <w:t>Результаты по пятому вопросу:</w:t>
      </w:r>
      <w:r w:rsidRPr="009B4F22">
        <w:rPr>
          <w:rFonts w:ascii="Times New Roman" w:eastAsia="Times New Roman" w:hAnsi="Times New Roman" w:cs="Times New Roman"/>
          <w:bCs/>
          <w:color w:val="131212"/>
          <w:sz w:val="21"/>
          <w:szCs w:val="21"/>
          <w:lang w:eastAsia="ru-RU"/>
        </w:rPr>
        <w:t xml:space="preserve"> </w:t>
      </w:r>
      <w:r w:rsidR="00C7342F" w:rsidRPr="009B4F22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>Все недостатки по разбитым стеклам и т.д. застройщик готов устранить за свой счет при сдаче квартир в собственность.</w:t>
      </w:r>
    </w:p>
    <w:p w:rsidR="00C7342F" w:rsidRPr="009B4F22" w:rsidRDefault="009B4F22" w:rsidP="00C7342F">
      <w:pPr>
        <w:pStyle w:val="a7"/>
        <w:numPr>
          <w:ilvl w:val="0"/>
          <w:numId w:val="4"/>
        </w:numPr>
        <w:shd w:val="clear" w:color="auto" w:fill="F9F9F9"/>
        <w:tabs>
          <w:tab w:val="left" w:pos="284"/>
        </w:tabs>
        <w:ind w:left="0" w:firstLine="851"/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</w:pPr>
      <w:r w:rsidRPr="009B4F22">
        <w:rPr>
          <w:rFonts w:ascii="Times New Roman" w:eastAsia="Times New Roman" w:hAnsi="Times New Roman" w:cs="Times New Roman"/>
          <w:b/>
          <w:bCs/>
          <w:color w:val="131212"/>
          <w:sz w:val="21"/>
          <w:szCs w:val="21"/>
          <w:u w:val="single"/>
          <w:lang w:eastAsia="ru-RU"/>
        </w:rPr>
        <w:t>Результаты по шестому вопросу:</w:t>
      </w:r>
      <w:r w:rsidRPr="009B4F22">
        <w:rPr>
          <w:rFonts w:ascii="Times New Roman" w:eastAsia="Times New Roman" w:hAnsi="Times New Roman" w:cs="Times New Roman"/>
          <w:bCs/>
          <w:color w:val="131212"/>
          <w:sz w:val="21"/>
          <w:szCs w:val="21"/>
          <w:lang w:eastAsia="ru-RU"/>
        </w:rPr>
        <w:t xml:space="preserve"> </w:t>
      </w:r>
      <w:r w:rsidR="00C7342F" w:rsidRPr="009B4F22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 xml:space="preserve">Общая сумма для достройки дома около 60 </w:t>
      </w:r>
      <w:r w:rsidR="005C168F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>миллионов</w:t>
      </w:r>
      <w:r w:rsidR="00C7342F" w:rsidRPr="009B4F22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 xml:space="preserve"> рублей. Застройщик обязуется сдать дом в отведенный разрешением на строительство срок</w:t>
      </w:r>
      <w:r w:rsidR="002A6C86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 xml:space="preserve"> март 2018 года. В</w:t>
      </w:r>
      <w:r w:rsidR="00C7342F" w:rsidRPr="009B4F22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 xml:space="preserve"> случае подписания договора инвесторами</w:t>
      </w:r>
      <w:r w:rsidR="002A6C86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 xml:space="preserve"> до нового года срок окончания строительства сократиться</w:t>
      </w:r>
      <w:r w:rsidR="00C7342F" w:rsidRPr="009B4F22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>. На данный момент строительство вед</w:t>
      </w:r>
      <w:r w:rsidRPr="009B4F22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>ется за счет лич</w:t>
      </w:r>
      <w:r w:rsidR="002A6C86"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  <w:t>ных денег собственника компании.</w:t>
      </w:r>
    </w:p>
    <w:p w:rsidR="009B4F22" w:rsidRDefault="009B4F22" w:rsidP="009B4F22">
      <w:pPr>
        <w:shd w:val="clear" w:color="auto" w:fill="F9F9F9"/>
        <w:ind w:left="0" w:firstLine="0"/>
        <w:rPr>
          <w:rFonts w:ascii="Times New Roman" w:eastAsia="Times New Roman" w:hAnsi="Times New Roman" w:cs="Times New Roman"/>
          <w:b/>
          <w:color w:val="131212"/>
          <w:sz w:val="21"/>
          <w:szCs w:val="21"/>
          <w:u w:val="single"/>
          <w:lang w:eastAsia="ru-RU"/>
        </w:rPr>
      </w:pPr>
    </w:p>
    <w:p w:rsidR="009B4F22" w:rsidRPr="009B4F22" w:rsidRDefault="009B4F22" w:rsidP="009B4F22">
      <w:pPr>
        <w:shd w:val="clear" w:color="auto" w:fill="F9F9F9"/>
        <w:ind w:left="0" w:firstLine="0"/>
        <w:rPr>
          <w:rFonts w:ascii="Times New Roman" w:eastAsia="Times New Roman" w:hAnsi="Times New Roman" w:cs="Times New Roman"/>
          <w:b/>
          <w:bCs/>
          <w:color w:val="131212"/>
          <w:sz w:val="21"/>
          <w:szCs w:val="21"/>
          <w:u w:val="single"/>
          <w:lang w:eastAsia="ru-RU"/>
        </w:rPr>
      </w:pPr>
      <w:r w:rsidRPr="009B4F22">
        <w:rPr>
          <w:rFonts w:ascii="Times New Roman" w:eastAsia="Times New Roman" w:hAnsi="Times New Roman" w:cs="Times New Roman"/>
          <w:b/>
          <w:color w:val="131212"/>
          <w:sz w:val="21"/>
          <w:szCs w:val="21"/>
          <w:u w:val="single"/>
          <w:lang w:eastAsia="ru-RU"/>
        </w:rPr>
        <w:t xml:space="preserve">По результатам </w:t>
      </w:r>
      <w:r w:rsidRPr="009B4F22">
        <w:rPr>
          <w:rFonts w:ascii="Times New Roman" w:eastAsia="Times New Roman" w:hAnsi="Times New Roman" w:cs="Times New Roman"/>
          <w:b/>
          <w:bCs/>
          <w:color w:val="131212"/>
          <w:sz w:val="21"/>
          <w:szCs w:val="21"/>
          <w:u w:val="single"/>
          <w:lang w:eastAsia="ru-RU"/>
        </w:rPr>
        <w:t xml:space="preserve">собрания инициативная группа </w:t>
      </w:r>
      <w:r w:rsidR="002A6C86">
        <w:rPr>
          <w:rFonts w:ascii="Times New Roman" w:eastAsia="Times New Roman" w:hAnsi="Times New Roman" w:cs="Times New Roman"/>
          <w:b/>
          <w:bCs/>
          <w:color w:val="131212"/>
          <w:sz w:val="21"/>
          <w:szCs w:val="21"/>
          <w:u w:val="single"/>
          <w:lang w:eastAsia="ru-RU"/>
        </w:rPr>
        <w:t>ЖК</w:t>
      </w:r>
      <w:r w:rsidRPr="009B4F22">
        <w:rPr>
          <w:rFonts w:ascii="Times New Roman" w:eastAsia="Times New Roman" w:hAnsi="Times New Roman" w:cs="Times New Roman"/>
          <w:b/>
          <w:bCs/>
          <w:color w:val="131212"/>
          <w:sz w:val="21"/>
          <w:szCs w:val="21"/>
          <w:u w:val="single"/>
          <w:lang w:eastAsia="ru-RU"/>
        </w:rPr>
        <w:t xml:space="preserve"> «</w:t>
      </w:r>
      <w:r w:rsidR="002A6C86">
        <w:rPr>
          <w:rFonts w:ascii="Times New Roman" w:eastAsia="Times New Roman" w:hAnsi="Times New Roman" w:cs="Times New Roman"/>
          <w:b/>
          <w:bCs/>
          <w:color w:val="131212"/>
          <w:sz w:val="21"/>
          <w:szCs w:val="21"/>
          <w:u w:val="single"/>
          <w:lang w:eastAsia="ru-RU"/>
        </w:rPr>
        <w:t>Ц</w:t>
      </w:r>
      <w:r w:rsidRPr="009B4F22">
        <w:rPr>
          <w:rFonts w:ascii="Times New Roman" w:eastAsia="Times New Roman" w:hAnsi="Times New Roman" w:cs="Times New Roman"/>
          <w:b/>
          <w:bCs/>
          <w:color w:val="131212"/>
          <w:sz w:val="21"/>
          <w:szCs w:val="21"/>
          <w:u w:val="single"/>
          <w:lang w:eastAsia="ru-RU"/>
        </w:rPr>
        <w:t>ентральный кор.2» решила:</w:t>
      </w:r>
    </w:p>
    <w:p w:rsidR="009B4F22" w:rsidRPr="009B4F22" w:rsidRDefault="009B4F22" w:rsidP="009B4F22">
      <w:pPr>
        <w:pStyle w:val="a7"/>
        <w:numPr>
          <w:ilvl w:val="0"/>
          <w:numId w:val="5"/>
        </w:numPr>
        <w:shd w:val="clear" w:color="auto" w:fill="F9F9F9"/>
        <w:tabs>
          <w:tab w:val="left" w:pos="284"/>
        </w:tabs>
        <w:ind w:left="0" w:firstLine="0"/>
        <w:rPr>
          <w:rFonts w:ascii="Times New Roman" w:eastAsia="Times New Roman" w:hAnsi="Times New Roman" w:cs="Times New Roman"/>
          <w:color w:val="131212"/>
          <w:sz w:val="21"/>
          <w:szCs w:val="21"/>
          <w:lang w:eastAsia="ru-RU"/>
        </w:rPr>
      </w:pPr>
      <w:r w:rsidRPr="009B4F22">
        <w:rPr>
          <w:rFonts w:ascii="Times New Roman" w:eastAsia="Times New Roman" w:hAnsi="Times New Roman" w:cs="Times New Roman"/>
          <w:bCs/>
          <w:color w:val="131212"/>
          <w:sz w:val="21"/>
          <w:szCs w:val="21"/>
          <w:lang w:eastAsia="ru-RU"/>
        </w:rPr>
        <w:t>Для получения развернутых и уточненных ответов провести очередное собрание с представителем пресс</w:t>
      </w:r>
      <w:r>
        <w:rPr>
          <w:rFonts w:ascii="Times New Roman" w:eastAsia="Times New Roman" w:hAnsi="Times New Roman" w:cs="Times New Roman"/>
          <w:bCs/>
          <w:color w:val="131212"/>
          <w:sz w:val="21"/>
          <w:szCs w:val="21"/>
          <w:lang w:eastAsia="ru-RU"/>
        </w:rPr>
        <w:t>-</w:t>
      </w:r>
      <w:r w:rsidRPr="009B4F22">
        <w:rPr>
          <w:rFonts w:ascii="Times New Roman" w:eastAsia="Times New Roman" w:hAnsi="Times New Roman" w:cs="Times New Roman"/>
          <w:bCs/>
          <w:color w:val="131212"/>
          <w:sz w:val="21"/>
          <w:szCs w:val="21"/>
          <w:lang w:eastAsia="ru-RU"/>
        </w:rPr>
        <w:t>службы ООО «СЛАВЯНСКОЕ ПОДВОРЬЕ-Л» 9 декабря 2017 г.</w:t>
      </w:r>
      <w:r w:rsidR="002A6C86">
        <w:rPr>
          <w:rFonts w:ascii="Times New Roman" w:eastAsia="Times New Roman" w:hAnsi="Times New Roman" w:cs="Times New Roman"/>
          <w:bCs/>
          <w:color w:val="131212"/>
          <w:sz w:val="21"/>
          <w:szCs w:val="21"/>
          <w:lang w:eastAsia="ru-RU"/>
        </w:rPr>
        <w:t xml:space="preserve"> В 10.30 по адресу строительства ЖК «Центральный». Входе встречи провести осмотр ЖК, а также объемы выполненных работ.</w:t>
      </w:r>
    </w:p>
    <w:p w:rsidR="00E9371C" w:rsidRPr="008E1B00" w:rsidRDefault="005C168F" w:rsidP="00401347">
      <w:pPr>
        <w:pStyle w:val="a7"/>
        <w:numPr>
          <w:ilvl w:val="0"/>
          <w:numId w:val="5"/>
        </w:numPr>
        <w:shd w:val="clear" w:color="auto" w:fill="F9F9F9"/>
        <w:tabs>
          <w:tab w:val="left" w:pos="284"/>
        </w:tabs>
        <w:ind w:left="0" w:firstLine="0"/>
        <w:jc w:val="left"/>
        <w:rPr>
          <w:rFonts w:ascii="Arial" w:eastAsia="Times New Roman" w:hAnsi="Arial" w:cs="Arial"/>
          <w:color w:val="131212"/>
          <w:sz w:val="21"/>
          <w:szCs w:val="21"/>
          <w:lang w:eastAsia="ru-RU"/>
        </w:rPr>
      </w:pPr>
      <w:r w:rsidRPr="008E1B00">
        <w:rPr>
          <w:rFonts w:ascii="Times New Roman" w:eastAsia="Times New Roman" w:hAnsi="Times New Roman" w:cs="Times New Roman"/>
          <w:bCs/>
          <w:color w:val="131212"/>
          <w:sz w:val="21"/>
          <w:szCs w:val="21"/>
          <w:lang w:eastAsia="ru-RU"/>
        </w:rPr>
        <w:t>В целях оптимизации информирования участников долевого строительства администратору сайта при получении паспорта БТИ информацию отразить на сайте</w:t>
      </w:r>
      <w:r w:rsidR="002A6C86" w:rsidRPr="008E1B00">
        <w:rPr>
          <w:rFonts w:ascii="Times New Roman" w:eastAsia="Times New Roman" w:hAnsi="Times New Roman" w:cs="Times New Roman"/>
          <w:bCs/>
          <w:color w:val="131212"/>
          <w:sz w:val="21"/>
          <w:szCs w:val="21"/>
          <w:lang w:eastAsia="ru-RU"/>
        </w:rPr>
        <w:t xml:space="preserve"> ЖК «Центральный» </w:t>
      </w:r>
      <w:r w:rsidR="002A6C86" w:rsidRPr="008E1B00">
        <w:rPr>
          <w:rFonts w:ascii="Times New Roman" w:eastAsia="Times New Roman" w:hAnsi="Times New Roman" w:cs="Times New Roman"/>
          <w:bCs/>
          <w:color w:val="131212"/>
          <w:sz w:val="21"/>
          <w:szCs w:val="21"/>
          <w:lang w:val="en-US" w:eastAsia="ru-RU"/>
        </w:rPr>
        <w:t>www</w:t>
      </w:r>
      <w:r w:rsidR="002A6C86" w:rsidRPr="008E1B00">
        <w:rPr>
          <w:rFonts w:ascii="Times New Roman" w:eastAsia="Times New Roman" w:hAnsi="Times New Roman" w:cs="Times New Roman"/>
          <w:bCs/>
          <w:color w:val="131212"/>
          <w:sz w:val="21"/>
          <w:szCs w:val="21"/>
          <w:lang w:eastAsia="ru-RU"/>
        </w:rPr>
        <w:t>.жкцентральный2.рф</w:t>
      </w:r>
      <w:r w:rsidRPr="008E1B00">
        <w:rPr>
          <w:rFonts w:ascii="Times New Roman" w:eastAsia="Times New Roman" w:hAnsi="Times New Roman" w:cs="Times New Roman"/>
          <w:bCs/>
          <w:color w:val="131212"/>
          <w:sz w:val="21"/>
          <w:szCs w:val="21"/>
          <w:lang w:eastAsia="ru-RU"/>
        </w:rPr>
        <w:t>.</w:t>
      </w:r>
    </w:p>
    <w:sectPr w:rsidR="00E9371C" w:rsidRPr="008E1B00" w:rsidSect="00A26397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E5548"/>
    <w:multiLevelType w:val="hybridMultilevel"/>
    <w:tmpl w:val="DF72984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C344EA5"/>
    <w:multiLevelType w:val="multilevel"/>
    <w:tmpl w:val="853C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49452A"/>
    <w:multiLevelType w:val="hybridMultilevel"/>
    <w:tmpl w:val="E02CA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92398"/>
    <w:multiLevelType w:val="multilevel"/>
    <w:tmpl w:val="6F160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1A5E2D"/>
    <w:multiLevelType w:val="hybridMultilevel"/>
    <w:tmpl w:val="0D6A0CA8"/>
    <w:lvl w:ilvl="0" w:tplc="BEC40A6C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FD49B2"/>
    <w:multiLevelType w:val="hybridMultilevel"/>
    <w:tmpl w:val="A5845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9B"/>
    <w:rsid w:val="00057B66"/>
    <w:rsid w:val="001177D2"/>
    <w:rsid w:val="002A6C86"/>
    <w:rsid w:val="004052AD"/>
    <w:rsid w:val="00467290"/>
    <w:rsid w:val="0054349B"/>
    <w:rsid w:val="00593867"/>
    <w:rsid w:val="005C168F"/>
    <w:rsid w:val="0069003D"/>
    <w:rsid w:val="006A1FD7"/>
    <w:rsid w:val="006F13DE"/>
    <w:rsid w:val="006F674E"/>
    <w:rsid w:val="00786FAE"/>
    <w:rsid w:val="007C2C26"/>
    <w:rsid w:val="00811CA2"/>
    <w:rsid w:val="008354D7"/>
    <w:rsid w:val="008E1B00"/>
    <w:rsid w:val="009B4F22"/>
    <w:rsid w:val="00A26397"/>
    <w:rsid w:val="00BC6350"/>
    <w:rsid w:val="00C44CAC"/>
    <w:rsid w:val="00C7342F"/>
    <w:rsid w:val="00CD4787"/>
    <w:rsid w:val="00D070C7"/>
    <w:rsid w:val="00DB17A8"/>
    <w:rsid w:val="00E55157"/>
    <w:rsid w:val="00E9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A0D2A"/>
  <w15:docId w15:val="{03961BCD-1514-458F-8BC3-DFEFC67C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hanging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4349B"/>
  </w:style>
  <w:style w:type="character" w:styleId="a3">
    <w:name w:val="Hyperlink"/>
    <w:basedOn w:val="a0"/>
    <w:uiPriority w:val="99"/>
    <w:semiHidden/>
    <w:unhideWhenUsed/>
    <w:rsid w:val="0054349B"/>
    <w:rPr>
      <w:color w:val="0000FF"/>
      <w:u w:val="single"/>
    </w:rPr>
  </w:style>
  <w:style w:type="paragraph" w:styleId="a4">
    <w:name w:val="No Spacing"/>
    <w:uiPriority w:val="1"/>
    <w:qFormat/>
    <w:rsid w:val="0054349B"/>
  </w:style>
  <w:style w:type="paragraph" w:styleId="a5">
    <w:name w:val="Normal (Web)"/>
    <w:basedOn w:val="a"/>
    <w:uiPriority w:val="99"/>
    <w:semiHidden/>
    <w:unhideWhenUsed/>
    <w:rsid w:val="00E9371C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9371C"/>
    <w:rPr>
      <w:b/>
      <w:bCs/>
    </w:rPr>
  </w:style>
  <w:style w:type="paragraph" w:styleId="a7">
    <w:name w:val="List Paragraph"/>
    <w:basedOn w:val="a"/>
    <w:uiPriority w:val="34"/>
    <w:qFormat/>
    <w:rsid w:val="00E93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1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9C47E-0289-4CB1-A7DE-7E19C5AB2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Lera</dc:creator>
  <cp:lastModifiedBy>Lera</cp:lastModifiedBy>
  <cp:revision>6</cp:revision>
  <dcterms:created xsi:type="dcterms:W3CDTF">2017-12-03T19:27:00Z</dcterms:created>
  <dcterms:modified xsi:type="dcterms:W3CDTF">2017-12-03T19:45:00Z</dcterms:modified>
</cp:coreProperties>
</file>